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384680" cy="3809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rtl w:val="0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tabs>
          <w:tab w:val="left" w:pos="3118"/>
        </w:tabs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07357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0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add to this list as you l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4789429</wp:posOffset>
                </wp:positionH>
                <wp:positionV relativeFrom="page">
                  <wp:posOffset>605138</wp:posOffset>
                </wp:positionV>
                <wp:extent cx="2050628" cy="70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628" cy="70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Play, go or do ports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7.1pt;margin-top:47.6pt;width:161.5pt;height:5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Play, go or do ports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2695436</wp:posOffset>
                </wp:positionV>
                <wp:extent cx="6074458" cy="7036812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58" cy="7036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46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e3d0ff"/>
                              <w:tblLayout w:type="fixed"/>
                            </w:tblPr>
                            <w:tblGrid>
                              <w:gridCol w:w="3192"/>
                              <w:gridCol w:w="3216"/>
                              <w:gridCol w:w="3138"/>
                            </w:tblGrid>
                            <w:tr>
                              <w:tblPrEx>
                                <w:shd w:val="clear" w:color="auto" w:fill="b25eff"/>
                              </w:tblPrEx>
                              <w:trPr>
                                <w:trHeight w:val="713" w:hRule="atLeast"/>
                              </w:trPr>
                              <w:tc>
                                <w:tcPr>
                                  <w:tcW w:type="dxa" w:w="3192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b25e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 Headline" w:cs="British Council Sans Headline" w:hAnsi="British Council Sans Headline" w:eastAsia="British Council Sans Headline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type="dxa" w:w="3215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b25e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 Headline" w:cs="British Council Sans Headline" w:hAnsi="British Council Sans Headline" w:eastAsia="British Council Sans Headline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</w:t>
                                  </w: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3137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24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b25e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 Headline" w:cs="British Council Sans Headline" w:hAnsi="British Council Sans Headline" w:eastAsia="British Council Sans Headline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</w:t>
                                  </w: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b w:val="1"/>
                                      <w:bCs w:val="1"/>
                                      <w:outline w:val="0"/>
                                      <w:color w:val="ffffff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e3d0ff"/>
                              </w:tblPrEx>
                              <w:trPr>
                                <w:trHeight w:val="10074" w:hRule="atLeast"/>
                              </w:trPr>
                              <w:tc>
                                <w:tcPr>
                                  <w:tcW w:type="dxa" w:w="3192"/>
                                  <w:tcBorders>
                                    <w:top w:val="single" w:color="ffffff" w:sz="24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3d0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football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tennis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rugby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badminton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volleyball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basketball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golf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type="dxa" w:w="3215"/>
                                  <w:tcBorders>
                                    <w:top w:val="single" w:color="ffffff" w:sz="24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3d0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swimming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surfing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running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skiing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surfing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hang-gliding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parachuting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137"/>
                                  <w:tcBorders>
                                    <w:top w:val="single" w:color="ffffff" w:sz="24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3d0ff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sport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exercise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judo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ballet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yoga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karate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a parachute jump</w:t>
                                  </w:r>
                                  <w:r>
                                    <w:rPr>
                                      <w:rFonts w:ascii="British Council Sans" w:cs="British Council Sans" w:hAnsi="British Council Sans" w:eastAsia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212.2pt;width:478.3pt;height:554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46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e3d0ff"/>
                        <w:tblLayout w:type="fixed"/>
                      </w:tblPr>
                      <w:tblGrid>
                        <w:gridCol w:w="3192"/>
                        <w:gridCol w:w="3216"/>
                        <w:gridCol w:w="3138"/>
                      </w:tblGrid>
                      <w:tr>
                        <w:tblPrEx>
                          <w:shd w:val="clear" w:color="auto" w:fill="b25eff"/>
                        </w:tblPrEx>
                        <w:trPr>
                          <w:trHeight w:val="713" w:hRule="atLeast"/>
                        </w:trPr>
                        <w:tc>
                          <w:tcPr>
                            <w:tcW w:type="dxa" w:w="3192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b25e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 Headline" w:cs="British Council Sans Headline" w:hAnsi="British Council Sans Headline" w:eastAsia="British Council Sans Headline"/>
                                <w:b w:val="1"/>
                                <w:bCs w:val="1"/>
                                <w:outline w:val="0"/>
                                <w:color w:val="ffffff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type="dxa" w:w="3215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b25e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 Headline" w:cs="British Council Sans Headline" w:hAnsi="British Council Sans Headline" w:eastAsia="British Council Sans Headline"/>
                                <w:b w:val="1"/>
                                <w:bCs w:val="1"/>
                                <w:outline w:val="0"/>
                                <w:color w:val="ffffff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</w:t>
                            </w:r>
                            <w:r>
                              <w:rPr>
                                <w:rFonts w:ascii="British Council Sans" w:cs="British Council Sans" w:hAnsi="British Council Sans" w:eastAsia="British Council Sans"/>
                                <w:b w:val="1"/>
                                <w:bCs w:val="1"/>
                                <w:outline w:val="0"/>
                                <w:color w:val="ffffff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3137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24" w:space="0" w:shadow="0" w:frame="0"/>
                              <w:right w:val="single" w:color="ffffff" w:sz="8" w:space="0" w:shadow="0" w:frame="0"/>
                            </w:tcBorders>
                            <w:shd w:val="clear" w:color="auto" w:fill="b25e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 Headline" w:cs="British Council Sans Headline" w:hAnsi="British Council Sans Headline" w:eastAsia="British Council Sans Headline"/>
                                <w:b w:val="1"/>
                                <w:bCs w:val="1"/>
                                <w:outline w:val="0"/>
                                <w:color w:val="ffffff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</w:t>
                            </w:r>
                            <w:r>
                              <w:rPr>
                                <w:rFonts w:ascii="British Council Sans" w:cs="British Council Sans" w:hAnsi="British Council Sans" w:eastAsia="British Council Sans"/>
                                <w:b w:val="1"/>
                                <w:bCs w:val="1"/>
                                <w:outline w:val="0"/>
                                <w:color w:val="ffffff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e3d0ff"/>
                        </w:tblPrEx>
                        <w:trPr>
                          <w:trHeight w:val="10074" w:hRule="atLeast"/>
                        </w:trPr>
                        <w:tc>
                          <w:tcPr>
                            <w:tcW w:type="dxa" w:w="3192"/>
                            <w:tcBorders>
                              <w:top w:val="single" w:color="ffffff" w:sz="24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3d0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football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tennis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rugby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badminton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volleyball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basketball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golf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</w:p>
                        </w:tc>
                        <w:tc>
                          <w:tcPr>
                            <w:tcW w:type="dxa" w:w="3215"/>
                            <w:tcBorders>
                              <w:top w:val="single" w:color="ffffff" w:sz="24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3d0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swimming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surfing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running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skiing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surfing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hang-gliding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parachuting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</w:tc>
                        <w:tc>
                          <w:tcPr>
                            <w:tcW w:type="dxa" w:w="3137"/>
                            <w:tcBorders>
                              <w:top w:val="single" w:color="ffffff" w:sz="24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3d0ff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sport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exercise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judo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ballet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yoga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karate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a parachute jump</w:t>
                            </w:r>
                            <w:r>
                              <w:rPr>
                                <w:rFonts w:ascii="British Council Sans" w:cs="British Council Sans" w:hAnsi="British Council Sans" w:eastAsia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  <w:lang w:val="en-US"/>
        </w:rPr>
        <w:t>earn new sports.</w:t>
      </w:r>
    </w:p>
    <w:p>
      <w:pPr>
        <w:pStyle w:val="Body"/>
        <w:rPr>
          <w:sz w:val="28"/>
          <w:szCs w:val="28"/>
        </w:rPr>
      </w:pPr>
    </w:p>
    <w:p>
      <w:pPr>
        <w:pStyle w:val="Body"/>
        <w:tabs>
          <w:tab w:val="left" w:pos="3182"/>
        </w:tabs>
      </w:pPr>
      <w:r>
        <w:rPr>
          <w:sz w:val="28"/>
          <w:szCs w:val="28"/>
          <w:rtl w:val="0"/>
          <w:lang w:val="en-US"/>
        </w:rPr>
        <w:t>play games</w:t>
        <w:tab/>
        <w:t xml:space="preserve">go  verb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➝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noun</w:t>
        <w:tab/>
        <w:tab/>
        <w:t xml:space="preserve">do </w:t>
      </w:r>
      <w:r>
        <w:rPr>
          <w:sz w:val="28"/>
          <w:szCs w:val="28"/>
          <w:rtl w:val="0"/>
          <w:lang w:val="en-US"/>
        </w:rPr>
        <w:t>activity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itish Council Sans Headline">
    <w:charset w:val="00"/>
    <w:family w:val="roman"/>
    <w:pitch w:val="default"/>
  </w:font>
  <w:font w:name="British Counci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Arial" w:cs="Arial" w:hAnsi="Arial" w:eastAsia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The United Kingdom</w:t>
    </w:r>
    <w:r>
      <w:rPr>
        <w:rFonts w:ascii="Arial" w:hAnsi="Arial" w:hint="default"/>
        <w:b w:val="1"/>
        <w:bCs w:val="1"/>
        <w:sz w:val="12"/>
        <w:szCs w:val="12"/>
        <w:rtl w:val="1"/>
      </w:rPr>
      <w:t>’</w:t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rtl w:val="0"/>
        <w:lang w:val="en-US"/>
      </w:rPr>
      <w:t xml:space="preserve"> We are registered in England as a charity.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Printed on 100% recycled paper</w:t>
    </w:r>
    <w:r>
      <w:rPr>
        <w:rFonts w:ascii="Arial" w:hAnsi="Arial"/>
        <w:sz w:val="12"/>
        <w:szCs w:val="12"/>
        <w:rtl w:val="0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