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D7" w:rsidRDefault="00F324D7" w:rsidP="00F324D7">
      <w:pPr>
        <w:pStyle w:val="Title"/>
        <w:jc w:val="center"/>
        <w:rPr>
          <w:sz w:val="44"/>
        </w:rPr>
      </w:pPr>
      <w:r w:rsidRPr="00F324D7">
        <w:rPr>
          <w:sz w:val="44"/>
        </w:rPr>
        <w:t>CAE Speaking Part 3: Reaching an Agreement</w:t>
      </w:r>
    </w:p>
    <w:p w:rsidR="00F324D7" w:rsidRDefault="00F324D7" w:rsidP="00F324D7">
      <w:pPr>
        <w:pStyle w:val="Heading2"/>
      </w:pPr>
      <w:r>
        <w:t>The task</w:t>
      </w:r>
    </w:p>
    <w:p w:rsidR="00F324D7" w:rsidRPr="002E1494" w:rsidRDefault="00F324D7" w:rsidP="00F324D7">
      <w:pPr>
        <w:rPr>
          <w:sz w:val="20"/>
        </w:rPr>
      </w:pPr>
      <w:r w:rsidRPr="002E1494">
        <w:rPr>
          <w:sz w:val="20"/>
        </w:rPr>
        <w:t xml:space="preserve">You are going to hear two people completing the part 3 </w:t>
      </w:r>
      <w:proofErr w:type="gramStart"/>
      <w:r w:rsidRPr="002E1494">
        <w:rPr>
          <w:sz w:val="20"/>
        </w:rPr>
        <w:t>task</w:t>
      </w:r>
      <w:proofErr w:type="gramEnd"/>
      <w:r w:rsidRPr="002E1494">
        <w:rPr>
          <w:sz w:val="20"/>
        </w:rPr>
        <w:t xml:space="preserve"> below:</w:t>
      </w:r>
    </w:p>
    <w:p w:rsidR="00F324D7" w:rsidRDefault="00F324D7" w:rsidP="00F324D7">
      <w:pPr>
        <w:jc w:val="center"/>
      </w:pPr>
      <w:r>
        <w:rPr>
          <w:noProof/>
          <w:lang w:eastAsia="en-GB"/>
        </w:rPr>
        <w:drawing>
          <wp:inline distT="0" distB="0" distL="0" distR="0" wp14:anchorId="3A64EB7D" wp14:editId="4CAAEA95">
            <wp:extent cx="2934032" cy="18465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34670" cy="1846995"/>
                    </a:xfrm>
                    <a:prstGeom prst="rect">
                      <a:avLst/>
                    </a:prstGeom>
                  </pic:spPr>
                </pic:pic>
              </a:graphicData>
            </a:graphic>
          </wp:inline>
        </w:drawing>
      </w:r>
    </w:p>
    <w:p w:rsidR="00F324D7" w:rsidRPr="002E1494" w:rsidRDefault="00F324D7" w:rsidP="00F324D7">
      <w:pPr>
        <w:rPr>
          <w:b/>
          <w:sz w:val="20"/>
        </w:rPr>
      </w:pPr>
      <w:r w:rsidRPr="002E1494">
        <w:rPr>
          <w:sz w:val="20"/>
        </w:rPr>
        <w:t xml:space="preserve">They must first discuss the question in the middle for two minutes. Then they have one more minute to decide </w:t>
      </w:r>
      <w:r w:rsidRPr="002E1494">
        <w:rPr>
          <w:b/>
          <w:sz w:val="20"/>
        </w:rPr>
        <w:t>which job should receive the highest salary.</w:t>
      </w:r>
    </w:p>
    <w:p w:rsidR="00F324D7" w:rsidRDefault="00F324D7" w:rsidP="00F324D7">
      <w:pPr>
        <w:pStyle w:val="Heading3"/>
      </w:pPr>
      <w:r>
        <w:t>First Listen</w:t>
      </w:r>
    </w:p>
    <w:p w:rsidR="00F324D7" w:rsidRPr="002E1494" w:rsidRDefault="00F324D7" w:rsidP="00F324D7">
      <w:pPr>
        <w:rPr>
          <w:i/>
          <w:sz w:val="20"/>
        </w:rPr>
      </w:pPr>
      <w:r w:rsidRPr="002E1494">
        <w:rPr>
          <w:i/>
          <w:sz w:val="20"/>
        </w:rPr>
        <w:t>Cover the transcript below, listen to the audio and answer the following questions:</w:t>
      </w:r>
    </w:p>
    <w:p w:rsidR="00F324D7" w:rsidRPr="002E1494" w:rsidRDefault="00F324D7" w:rsidP="00F324D7">
      <w:pPr>
        <w:pStyle w:val="ListParagraph"/>
        <w:numPr>
          <w:ilvl w:val="0"/>
          <w:numId w:val="2"/>
        </w:numPr>
        <w:rPr>
          <w:i/>
          <w:sz w:val="20"/>
        </w:rPr>
      </w:pPr>
      <w:r w:rsidRPr="002E1494">
        <w:rPr>
          <w:i/>
          <w:sz w:val="20"/>
        </w:rPr>
        <w:t>Which jobs do they talk about?</w:t>
      </w:r>
    </w:p>
    <w:p w:rsidR="00F324D7" w:rsidRPr="002E1494" w:rsidRDefault="00F324D7" w:rsidP="00F324D7">
      <w:pPr>
        <w:pStyle w:val="ListParagraph"/>
        <w:numPr>
          <w:ilvl w:val="0"/>
          <w:numId w:val="2"/>
        </w:numPr>
        <w:rPr>
          <w:i/>
          <w:sz w:val="20"/>
        </w:rPr>
      </w:pPr>
      <w:r w:rsidRPr="002E1494">
        <w:rPr>
          <w:i/>
          <w:sz w:val="20"/>
        </w:rPr>
        <w:t>What different reasons do they give for why the jobs appeal to people?</w:t>
      </w:r>
    </w:p>
    <w:p w:rsidR="00F324D7" w:rsidRPr="002E1494" w:rsidRDefault="00F324D7" w:rsidP="00F324D7">
      <w:pPr>
        <w:pStyle w:val="ListParagraph"/>
        <w:numPr>
          <w:ilvl w:val="0"/>
          <w:numId w:val="2"/>
        </w:numPr>
        <w:rPr>
          <w:i/>
          <w:sz w:val="20"/>
        </w:rPr>
      </w:pPr>
      <w:r w:rsidRPr="002E1494">
        <w:rPr>
          <w:i/>
          <w:sz w:val="20"/>
        </w:rPr>
        <w:t>Which job do they decide deserves the highest salary?</w:t>
      </w:r>
    </w:p>
    <w:p w:rsidR="00F324D7" w:rsidRDefault="00F324D7" w:rsidP="00F324D7">
      <w:pPr>
        <w:pStyle w:val="Heading3"/>
      </w:pPr>
      <w:r>
        <w:t>Second Listen</w:t>
      </w:r>
    </w:p>
    <w:p w:rsidR="00F324D7" w:rsidRPr="002E1494" w:rsidRDefault="00F324D7" w:rsidP="00F324D7">
      <w:pPr>
        <w:rPr>
          <w:i/>
          <w:sz w:val="20"/>
        </w:rPr>
      </w:pPr>
      <w:r w:rsidRPr="002E1494">
        <w:rPr>
          <w:i/>
          <w:sz w:val="20"/>
        </w:rPr>
        <w:t>Listen again, this time listen for different phrases and expressions for giving opinion and agreeing and disagreeing.</w:t>
      </w:r>
    </w:p>
    <w:p w:rsidR="00F324D7" w:rsidRDefault="00F324D7" w:rsidP="00F324D7">
      <w:pPr>
        <w:pStyle w:val="Heading3"/>
      </w:pPr>
      <w:r>
        <w:t>Third Listen</w:t>
      </w:r>
    </w:p>
    <w:p w:rsidR="00F324D7" w:rsidRPr="002E1494" w:rsidRDefault="00F324D7" w:rsidP="00F324D7">
      <w:pPr>
        <w:rPr>
          <w:i/>
          <w:sz w:val="20"/>
        </w:rPr>
      </w:pPr>
      <w:r w:rsidRPr="002E1494">
        <w:rPr>
          <w:i/>
          <w:sz w:val="20"/>
        </w:rPr>
        <w:t>Now listen again with the transcript and try to fill the blanks.</w:t>
      </w:r>
    </w:p>
    <w:p w:rsidR="00820361" w:rsidRPr="002E1494" w:rsidRDefault="00DA33C3" w:rsidP="00DA33C3">
      <w:pPr>
        <w:pStyle w:val="ListParagraph"/>
        <w:numPr>
          <w:ilvl w:val="0"/>
          <w:numId w:val="1"/>
        </w:numPr>
        <w:rPr>
          <w:sz w:val="20"/>
        </w:rPr>
      </w:pPr>
      <w:r w:rsidRPr="002E1494">
        <w:rPr>
          <w:b/>
          <w:sz w:val="20"/>
        </w:rPr>
        <w:t>Tim:</w:t>
      </w:r>
      <w:r w:rsidRPr="002E1494">
        <w:rPr>
          <w:sz w:val="20"/>
        </w:rPr>
        <w:t xml:space="preserve"> </w:t>
      </w:r>
      <w:proofErr w:type="spellStart"/>
      <w:r w:rsidR="00F57383" w:rsidRPr="002E1494">
        <w:rPr>
          <w:sz w:val="20"/>
        </w:rPr>
        <w:t>Errr</w:t>
      </w:r>
      <w:proofErr w:type="spellEnd"/>
      <w:r w:rsidR="00F57383" w:rsidRPr="002E1494">
        <w:rPr>
          <w:sz w:val="20"/>
        </w:rPr>
        <w:t xml:space="preserve"> so </w:t>
      </w:r>
      <w:r w:rsidR="00C20F7D" w:rsidRPr="002E1494">
        <w:rPr>
          <w:sz w:val="20"/>
        </w:rPr>
        <w:t>_____________</w:t>
      </w:r>
      <w:r w:rsidR="00F57383" w:rsidRPr="002E1494">
        <w:rPr>
          <w:sz w:val="20"/>
        </w:rPr>
        <w:t>?</w:t>
      </w:r>
    </w:p>
    <w:p w:rsidR="00F57383"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F57383" w:rsidRPr="002E1494">
        <w:rPr>
          <w:sz w:val="20"/>
        </w:rPr>
        <w:t>Sure</w:t>
      </w:r>
    </w:p>
    <w:p w:rsidR="00F57383"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F57383" w:rsidRPr="002E1494">
        <w:rPr>
          <w:sz w:val="20"/>
        </w:rPr>
        <w:t xml:space="preserve">Let’s start with surgeon. </w:t>
      </w:r>
      <w:proofErr w:type="spellStart"/>
      <w:r w:rsidR="00F57383" w:rsidRPr="002E1494">
        <w:rPr>
          <w:sz w:val="20"/>
        </w:rPr>
        <w:t>Ummm</w:t>
      </w:r>
      <w:proofErr w:type="spellEnd"/>
      <w:r w:rsidR="00F57383" w:rsidRPr="002E1494">
        <w:rPr>
          <w:sz w:val="20"/>
        </w:rPr>
        <w:t xml:space="preserve">, well </w:t>
      </w:r>
      <w:r w:rsidR="00C20F7D" w:rsidRPr="002E1494">
        <w:rPr>
          <w:sz w:val="20"/>
        </w:rPr>
        <w:t>__________</w:t>
      </w:r>
      <w:r w:rsidR="00F57383" w:rsidRPr="002E1494">
        <w:rPr>
          <w:sz w:val="20"/>
        </w:rPr>
        <w:t>, I think being a surgeon appeals to people probably because</w:t>
      </w:r>
      <w:r w:rsidR="00C20F7D" w:rsidRPr="002E1494">
        <w:rPr>
          <w:sz w:val="20"/>
        </w:rPr>
        <w:t>,</w:t>
      </w:r>
      <w:r w:rsidR="00F57383" w:rsidRPr="002E1494">
        <w:rPr>
          <w:sz w:val="20"/>
        </w:rPr>
        <w:t xml:space="preserve"> </w:t>
      </w:r>
      <w:r w:rsidR="00C20F7D" w:rsidRPr="002E1494">
        <w:rPr>
          <w:sz w:val="20"/>
        </w:rPr>
        <w:t>__________,</w:t>
      </w:r>
      <w:r w:rsidR="00F57383" w:rsidRPr="002E1494">
        <w:rPr>
          <w:sz w:val="20"/>
        </w:rPr>
        <w:t xml:space="preserve"> </w:t>
      </w:r>
      <w:r w:rsidR="00F57383" w:rsidRPr="002E1494">
        <w:rPr>
          <w:sz w:val="20"/>
        </w:rPr>
        <w:t>you’re helping people, you might be saving peoples’ lives and you’re making a big contribution to society</w:t>
      </w:r>
    </w:p>
    <w:p w:rsidR="00F57383"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C20F7D" w:rsidRPr="002E1494">
        <w:rPr>
          <w:sz w:val="20"/>
        </w:rPr>
        <w:t>_________</w:t>
      </w:r>
      <w:r w:rsidR="00F57383" w:rsidRPr="002E1494">
        <w:rPr>
          <w:sz w:val="20"/>
        </w:rPr>
        <w:t xml:space="preserve">, yeah, </w:t>
      </w:r>
      <w:r w:rsidR="00FD79DD" w:rsidRPr="002E1494">
        <w:rPr>
          <w:sz w:val="20"/>
        </w:rPr>
        <w:t>______________</w:t>
      </w:r>
      <w:r w:rsidR="00F57383" w:rsidRPr="002E1494">
        <w:rPr>
          <w:sz w:val="20"/>
        </w:rPr>
        <w:t xml:space="preserve"> but</w:t>
      </w:r>
      <w:r w:rsidR="00F324D7" w:rsidRPr="002E1494">
        <w:rPr>
          <w:sz w:val="20"/>
        </w:rPr>
        <w:t>,</w:t>
      </w:r>
      <w:r w:rsidR="00F57383" w:rsidRPr="002E1494">
        <w:rPr>
          <w:sz w:val="20"/>
        </w:rPr>
        <w:t xml:space="preserve"> </w:t>
      </w:r>
      <w:r w:rsidR="00FD79DD" w:rsidRPr="002E1494">
        <w:rPr>
          <w:sz w:val="20"/>
        </w:rPr>
        <w:t>_______________</w:t>
      </w:r>
      <w:r w:rsidR="00F57383" w:rsidRPr="002E1494">
        <w:rPr>
          <w:sz w:val="20"/>
        </w:rPr>
        <w:t>? I think that at least in our society teachers should be given more</w:t>
      </w:r>
      <w:proofErr w:type="gramStart"/>
      <w:r w:rsidR="00F57383" w:rsidRPr="002E1494">
        <w:rPr>
          <w:sz w:val="20"/>
        </w:rPr>
        <w:t>..</w:t>
      </w:r>
      <w:proofErr w:type="gramEnd"/>
      <w:r w:rsidR="00F57383" w:rsidRPr="002E1494">
        <w:rPr>
          <w:sz w:val="20"/>
        </w:rPr>
        <w:t xml:space="preserve"> </w:t>
      </w:r>
      <w:proofErr w:type="gramStart"/>
      <w:r w:rsidR="00F57383" w:rsidRPr="002E1494">
        <w:rPr>
          <w:sz w:val="20"/>
        </w:rPr>
        <w:t>they</w:t>
      </w:r>
      <w:proofErr w:type="gramEnd"/>
      <w:r w:rsidR="00F57383" w:rsidRPr="002E1494">
        <w:rPr>
          <w:sz w:val="20"/>
        </w:rPr>
        <w:t xml:space="preserve"> should be empowered maybe more than surgeons because they really can make a change in peoples</w:t>
      </w:r>
      <w:r w:rsidR="00F324D7" w:rsidRPr="002E1494">
        <w:rPr>
          <w:sz w:val="20"/>
        </w:rPr>
        <w:t>’</w:t>
      </w:r>
      <w:r w:rsidR="00F57383" w:rsidRPr="002E1494">
        <w:rPr>
          <w:sz w:val="20"/>
        </w:rPr>
        <w:t xml:space="preserve"> lives.</w:t>
      </w:r>
    </w:p>
    <w:p w:rsidR="00F57383"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F57383" w:rsidRPr="002E1494">
        <w:rPr>
          <w:sz w:val="20"/>
        </w:rPr>
        <w:t xml:space="preserve">Yeah I think </w:t>
      </w:r>
      <w:r w:rsidR="00FD79DD" w:rsidRPr="002E1494">
        <w:rPr>
          <w:sz w:val="20"/>
        </w:rPr>
        <w:t>_____________</w:t>
      </w:r>
      <w:r w:rsidR="00F57383" w:rsidRPr="002E1494">
        <w:rPr>
          <w:sz w:val="20"/>
        </w:rPr>
        <w:t>. They’re definitely very important and I could see why people would want to be a teacher, because of the way they can, you know, help people and educate people.</w:t>
      </w:r>
    </w:p>
    <w:p w:rsidR="00F57383"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F57383" w:rsidRPr="002E1494">
        <w:rPr>
          <w:sz w:val="20"/>
        </w:rPr>
        <w:t xml:space="preserve">Yeah, </w:t>
      </w:r>
      <w:r w:rsidR="00FD79DD" w:rsidRPr="002E1494">
        <w:rPr>
          <w:sz w:val="20"/>
        </w:rPr>
        <w:t>__________________</w:t>
      </w:r>
      <w:r w:rsidR="00F57383" w:rsidRPr="002E1494">
        <w:rPr>
          <w:sz w:val="20"/>
        </w:rPr>
        <w:t xml:space="preserve"> both professions here</w:t>
      </w:r>
      <w:r w:rsidR="00FD79DD" w:rsidRPr="002E1494">
        <w:rPr>
          <w:sz w:val="20"/>
        </w:rPr>
        <w:t>,</w:t>
      </w:r>
      <w:r w:rsidR="00F57383" w:rsidRPr="002E1494">
        <w:rPr>
          <w:sz w:val="20"/>
        </w:rPr>
        <w:t xml:space="preserve"> I think that they are very vocational, like being a surgeon or being a teacher.</w:t>
      </w:r>
    </w:p>
    <w:p w:rsidR="00F57383"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FD79DD" w:rsidRPr="002E1494">
        <w:rPr>
          <w:sz w:val="20"/>
        </w:rPr>
        <w:t>_________</w:t>
      </w:r>
      <w:r w:rsidR="00F57383" w:rsidRPr="002E1494">
        <w:rPr>
          <w:sz w:val="20"/>
        </w:rPr>
        <w:t xml:space="preserve">, yeah, yeah, </w:t>
      </w:r>
      <w:r w:rsidR="00FD79DD" w:rsidRPr="002E1494">
        <w:rPr>
          <w:sz w:val="20"/>
        </w:rPr>
        <w:t>______________</w:t>
      </w:r>
      <w:r w:rsidR="00F57383" w:rsidRPr="002E1494">
        <w:rPr>
          <w:sz w:val="20"/>
        </w:rPr>
        <w:t xml:space="preserve">. </w:t>
      </w:r>
      <w:proofErr w:type="spellStart"/>
      <w:r w:rsidR="00F57383" w:rsidRPr="002E1494">
        <w:rPr>
          <w:sz w:val="20"/>
        </w:rPr>
        <w:t>Ummm</w:t>
      </w:r>
      <w:proofErr w:type="spellEnd"/>
      <w:r w:rsidR="00F57383" w:rsidRPr="002E1494">
        <w:rPr>
          <w:sz w:val="20"/>
        </w:rPr>
        <w:t xml:space="preserve"> what about the other ones over here? Let’s </w:t>
      </w:r>
      <w:r w:rsidR="00FD79DD" w:rsidRPr="002E1494">
        <w:rPr>
          <w:sz w:val="20"/>
        </w:rPr>
        <w:t>___________</w:t>
      </w:r>
      <w:r w:rsidR="00F57383" w:rsidRPr="002E1494">
        <w:rPr>
          <w:sz w:val="20"/>
        </w:rPr>
        <w:t xml:space="preserve"> a football player, what’s </w:t>
      </w:r>
      <w:r w:rsidR="00FD79DD" w:rsidRPr="002E1494">
        <w:rPr>
          <w:sz w:val="20"/>
        </w:rPr>
        <w:t>____________</w:t>
      </w:r>
      <w:r w:rsidR="00F57383" w:rsidRPr="002E1494">
        <w:rPr>
          <w:sz w:val="20"/>
        </w:rPr>
        <w:t xml:space="preserve"> that?</w:t>
      </w:r>
    </w:p>
    <w:p w:rsidR="00411196" w:rsidRPr="002E1494" w:rsidRDefault="00DA33C3" w:rsidP="00DA33C3">
      <w:pPr>
        <w:pStyle w:val="ListParagraph"/>
        <w:numPr>
          <w:ilvl w:val="0"/>
          <w:numId w:val="1"/>
        </w:numPr>
        <w:rPr>
          <w:sz w:val="20"/>
        </w:rPr>
      </w:pPr>
      <w:r w:rsidRPr="002E1494">
        <w:rPr>
          <w:b/>
          <w:sz w:val="20"/>
        </w:rPr>
        <w:lastRenderedPageBreak/>
        <w:t>Raquel:</w:t>
      </w:r>
      <w:r w:rsidRPr="002E1494">
        <w:rPr>
          <w:sz w:val="20"/>
        </w:rPr>
        <w:t xml:space="preserve"> </w:t>
      </w:r>
      <w:r w:rsidR="00F57383" w:rsidRPr="002E1494">
        <w:rPr>
          <w:sz w:val="20"/>
        </w:rPr>
        <w:t xml:space="preserve">Buff I’m not really sure, </w:t>
      </w:r>
      <w:r w:rsidR="00411196" w:rsidRPr="002E1494">
        <w:rPr>
          <w:sz w:val="20"/>
        </w:rPr>
        <w:t>I don’t think that they have to… How can I put this? Umm, I don’t really like football and I think they just, they’re earning far too much and I don’t buy the idea of like their career is too short.</w:t>
      </w:r>
    </w:p>
    <w:p w:rsidR="00F57383"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FD79DD" w:rsidRPr="002E1494">
        <w:rPr>
          <w:sz w:val="20"/>
        </w:rPr>
        <w:t>_____________</w:t>
      </w:r>
      <w:r w:rsidR="00411196" w:rsidRPr="002E1494">
        <w:rPr>
          <w:sz w:val="20"/>
        </w:rPr>
        <w:t xml:space="preserve">, surely it’s good to do a job that’s something you love, surely if you’re a big fan of football then if you’re spending all day every day doing, you </w:t>
      </w:r>
      <w:proofErr w:type="gramStart"/>
      <w:r w:rsidR="00411196" w:rsidRPr="002E1494">
        <w:rPr>
          <w:sz w:val="20"/>
        </w:rPr>
        <w:t>know,</w:t>
      </w:r>
      <w:proofErr w:type="gramEnd"/>
      <w:r w:rsidR="00411196" w:rsidRPr="002E1494">
        <w:rPr>
          <w:sz w:val="20"/>
        </w:rPr>
        <w:t xml:space="preserve"> your favourite activity that must be good no?</w:t>
      </w:r>
    </w:p>
    <w:p w:rsidR="00411196"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411196" w:rsidRPr="002E1494">
        <w:rPr>
          <w:sz w:val="20"/>
        </w:rPr>
        <w:t xml:space="preserve">Yeah, </w:t>
      </w:r>
      <w:r w:rsidR="00FD79DD" w:rsidRPr="002E1494">
        <w:rPr>
          <w:sz w:val="20"/>
        </w:rPr>
        <w:t>_______________</w:t>
      </w:r>
      <w:r w:rsidR="00411196" w:rsidRPr="002E1494">
        <w:rPr>
          <w:sz w:val="20"/>
        </w:rPr>
        <w:t xml:space="preserve"> and that was my idea when I was talking about vocational jobs before. But still, I think it’s a bit too much, the gap between the </w:t>
      </w:r>
      <w:proofErr w:type="gramStart"/>
      <w:r w:rsidR="00411196" w:rsidRPr="002E1494">
        <w:rPr>
          <w:sz w:val="20"/>
        </w:rPr>
        <w:t>payment</w:t>
      </w:r>
      <w:proofErr w:type="gramEnd"/>
      <w:r w:rsidR="00411196" w:rsidRPr="002E1494">
        <w:rPr>
          <w:sz w:val="20"/>
        </w:rPr>
        <w:t xml:space="preserve"> is just crazy.</w:t>
      </w:r>
    </w:p>
    <w:p w:rsidR="00411196"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411196" w:rsidRPr="002E1494">
        <w:rPr>
          <w:sz w:val="20"/>
        </w:rPr>
        <w:t xml:space="preserve">Yeah </w:t>
      </w:r>
      <w:r w:rsidR="00FD79DD" w:rsidRPr="002E1494">
        <w:rPr>
          <w:sz w:val="20"/>
        </w:rPr>
        <w:t>__________</w:t>
      </w:r>
      <w:r w:rsidR="00411196" w:rsidRPr="002E1494">
        <w:rPr>
          <w:sz w:val="20"/>
        </w:rPr>
        <w:t xml:space="preserve">. Well so we’ve got to… the </w:t>
      </w:r>
      <w:r w:rsidR="00FD79DD" w:rsidRPr="002E1494">
        <w:rPr>
          <w:sz w:val="20"/>
        </w:rPr>
        <w:t>___________</w:t>
      </w:r>
      <w:r w:rsidR="00411196" w:rsidRPr="002E1494">
        <w:rPr>
          <w:sz w:val="20"/>
        </w:rPr>
        <w:t xml:space="preserve"> is…</w:t>
      </w:r>
    </w:p>
    <w:p w:rsidR="00411196"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411196" w:rsidRPr="002E1494">
        <w:rPr>
          <w:sz w:val="20"/>
        </w:rPr>
        <w:t xml:space="preserve">The </w:t>
      </w:r>
      <w:r w:rsidR="00FD79DD" w:rsidRPr="002E1494">
        <w:rPr>
          <w:sz w:val="20"/>
        </w:rPr>
        <w:t>____________</w:t>
      </w:r>
      <w:r w:rsidR="00411196" w:rsidRPr="002E1494">
        <w:rPr>
          <w:sz w:val="20"/>
        </w:rPr>
        <w:t xml:space="preserve"> is we have to choose one so…</w:t>
      </w:r>
    </w:p>
    <w:p w:rsidR="00411196" w:rsidRPr="002E1494" w:rsidRDefault="00DA33C3" w:rsidP="00DA33C3">
      <w:pPr>
        <w:pStyle w:val="ListParagraph"/>
        <w:numPr>
          <w:ilvl w:val="0"/>
          <w:numId w:val="1"/>
        </w:numPr>
        <w:rPr>
          <w:sz w:val="20"/>
        </w:rPr>
      </w:pPr>
      <w:r w:rsidRPr="002E1494">
        <w:rPr>
          <w:b/>
          <w:sz w:val="20"/>
        </w:rPr>
        <w:t>Tim:</w:t>
      </w:r>
      <w:r w:rsidRPr="002E1494">
        <w:rPr>
          <w:sz w:val="20"/>
        </w:rPr>
        <w:t xml:space="preserve"> </w:t>
      </w:r>
      <w:r w:rsidR="00411196" w:rsidRPr="002E1494">
        <w:rPr>
          <w:sz w:val="20"/>
        </w:rPr>
        <w:t xml:space="preserve">Yeah, which one should receive the most… the highest salary? Well I’m </w:t>
      </w:r>
      <w:r w:rsidR="00FD79DD" w:rsidRPr="002E1494">
        <w:rPr>
          <w:sz w:val="20"/>
        </w:rPr>
        <w:t>_________</w:t>
      </w:r>
      <w:r w:rsidR="00411196" w:rsidRPr="002E1494">
        <w:rPr>
          <w:sz w:val="20"/>
        </w:rPr>
        <w:t xml:space="preserve"> maybe a surgeon and a teacher, </w:t>
      </w:r>
      <w:r w:rsidR="00FD79DD" w:rsidRPr="002E1494">
        <w:rPr>
          <w:sz w:val="20"/>
        </w:rPr>
        <w:t>_________________</w:t>
      </w:r>
      <w:r w:rsidR="00411196" w:rsidRPr="002E1494">
        <w:rPr>
          <w:sz w:val="20"/>
        </w:rPr>
        <w:t>?</w:t>
      </w:r>
    </w:p>
    <w:p w:rsidR="00411196"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411196" w:rsidRPr="002E1494">
        <w:rPr>
          <w:sz w:val="20"/>
        </w:rPr>
        <w:t xml:space="preserve">Well it’s true that </w:t>
      </w:r>
      <w:r w:rsidR="00FD79DD" w:rsidRPr="002E1494">
        <w:rPr>
          <w:sz w:val="20"/>
        </w:rPr>
        <w:t>_____________</w:t>
      </w:r>
      <w:r w:rsidR="00411196" w:rsidRPr="002E1494">
        <w:rPr>
          <w:sz w:val="20"/>
        </w:rPr>
        <w:t xml:space="preserve"> the surgeon might save the actual physical life whereas the teacher might just contribute to our long life </w:t>
      </w:r>
      <w:r w:rsidR="00652CD1">
        <w:rPr>
          <w:sz w:val="20"/>
        </w:rPr>
        <w:t>_______</w:t>
      </w:r>
      <w:r w:rsidR="00411196" w:rsidRPr="002E1494">
        <w:rPr>
          <w:sz w:val="20"/>
        </w:rPr>
        <w:t xml:space="preserve"> </w:t>
      </w:r>
      <w:proofErr w:type="spellStart"/>
      <w:r w:rsidR="00411196" w:rsidRPr="002E1494">
        <w:rPr>
          <w:sz w:val="20"/>
        </w:rPr>
        <w:t>ummm</w:t>
      </w:r>
      <w:proofErr w:type="spellEnd"/>
      <w:r w:rsidR="00411196" w:rsidRPr="002E1494">
        <w:rPr>
          <w:sz w:val="20"/>
        </w:rPr>
        <w:t xml:space="preserve"> enrichment</w:t>
      </w:r>
      <w:r w:rsidRPr="002E1494">
        <w:rPr>
          <w:sz w:val="20"/>
        </w:rPr>
        <w:t xml:space="preserve"> or, you know, making people grow so maybe it’s more like long-lasting.</w:t>
      </w:r>
    </w:p>
    <w:p w:rsidR="00DA33C3" w:rsidRPr="002E1494" w:rsidRDefault="00DA33C3" w:rsidP="00DA33C3">
      <w:pPr>
        <w:pStyle w:val="ListParagraph"/>
        <w:numPr>
          <w:ilvl w:val="0"/>
          <w:numId w:val="1"/>
        </w:numPr>
        <w:rPr>
          <w:sz w:val="20"/>
        </w:rPr>
      </w:pPr>
      <w:r w:rsidRPr="002E1494">
        <w:rPr>
          <w:b/>
          <w:sz w:val="20"/>
        </w:rPr>
        <w:t>Tim:</w:t>
      </w:r>
      <w:r w:rsidRPr="002E1494">
        <w:rPr>
          <w:sz w:val="20"/>
        </w:rPr>
        <w:t xml:space="preserve"> Well </w:t>
      </w:r>
      <w:r w:rsidR="00FD79DD" w:rsidRPr="002E1494">
        <w:rPr>
          <w:sz w:val="20"/>
        </w:rPr>
        <w:t>______________</w:t>
      </w:r>
      <w:r w:rsidRPr="002E1494">
        <w:rPr>
          <w:sz w:val="20"/>
        </w:rPr>
        <w:t xml:space="preserve"> what you were saying about, yeah the contribution to society I think they’re both very important.</w:t>
      </w:r>
    </w:p>
    <w:p w:rsidR="00DA33C3" w:rsidRPr="002E1494" w:rsidRDefault="00DA33C3" w:rsidP="00DA33C3">
      <w:pPr>
        <w:pStyle w:val="ListParagraph"/>
        <w:numPr>
          <w:ilvl w:val="0"/>
          <w:numId w:val="1"/>
        </w:numPr>
        <w:rPr>
          <w:sz w:val="20"/>
        </w:rPr>
      </w:pPr>
      <w:r w:rsidRPr="002E1494">
        <w:rPr>
          <w:b/>
          <w:sz w:val="20"/>
        </w:rPr>
        <w:t>Raquel:</w:t>
      </w:r>
      <w:r w:rsidRPr="002E1494">
        <w:rPr>
          <w:sz w:val="20"/>
        </w:rPr>
        <w:t xml:space="preserve"> Yes, it’s really difficult to choose between these too.</w:t>
      </w:r>
    </w:p>
    <w:p w:rsidR="00DA33C3" w:rsidRPr="002E1494" w:rsidRDefault="00DA33C3" w:rsidP="00DA33C3">
      <w:pPr>
        <w:pStyle w:val="ListParagraph"/>
        <w:numPr>
          <w:ilvl w:val="0"/>
          <w:numId w:val="1"/>
        </w:numPr>
        <w:rPr>
          <w:sz w:val="20"/>
        </w:rPr>
      </w:pPr>
      <w:r w:rsidRPr="002E1494">
        <w:rPr>
          <w:b/>
          <w:sz w:val="20"/>
        </w:rPr>
        <w:t>Tim:</w:t>
      </w:r>
      <w:r w:rsidRPr="002E1494">
        <w:rPr>
          <w:sz w:val="20"/>
        </w:rPr>
        <w:t xml:space="preserve"> But maybe you know without the teachers, you wouldn’t have the surgeons</w:t>
      </w:r>
      <w:r w:rsidR="00FD79DD" w:rsidRPr="002E1494">
        <w:rPr>
          <w:sz w:val="20"/>
        </w:rPr>
        <w:t>…</w:t>
      </w:r>
    </w:p>
    <w:p w:rsidR="00DA33C3" w:rsidRPr="002E1494" w:rsidRDefault="00DA33C3" w:rsidP="00DA33C3">
      <w:pPr>
        <w:pStyle w:val="ListParagraph"/>
        <w:numPr>
          <w:ilvl w:val="0"/>
          <w:numId w:val="1"/>
        </w:numPr>
        <w:rPr>
          <w:sz w:val="20"/>
        </w:rPr>
      </w:pPr>
      <w:r w:rsidRPr="002E1494">
        <w:rPr>
          <w:b/>
          <w:sz w:val="20"/>
        </w:rPr>
        <w:t>Raquel:</w:t>
      </w:r>
      <w:r w:rsidRPr="002E1494">
        <w:rPr>
          <w:sz w:val="20"/>
        </w:rPr>
        <w:t xml:space="preserve"> </w:t>
      </w:r>
      <w:r w:rsidR="00FD79DD" w:rsidRPr="002E1494">
        <w:rPr>
          <w:sz w:val="20"/>
        </w:rPr>
        <w:t>___________</w:t>
      </w:r>
    </w:p>
    <w:p w:rsidR="00DA33C3" w:rsidRPr="002E1494" w:rsidRDefault="00DA33C3" w:rsidP="00DA33C3">
      <w:pPr>
        <w:pStyle w:val="ListParagraph"/>
        <w:numPr>
          <w:ilvl w:val="0"/>
          <w:numId w:val="1"/>
        </w:numPr>
        <w:rPr>
          <w:sz w:val="20"/>
        </w:rPr>
      </w:pPr>
      <w:r w:rsidRPr="002E1494">
        <w:rPr>
          <w:b/>
          <w:sz w:val="20"/>
        </w:rPr>
        <w:t>Tim:</w:t>
      </w:r>
      <w:r w:rsidRPr="002E1494">
        <w:rPr>
          <w:sz w:val="20"/>
        </w:rPr>
        <w:t xml:space="preserve"> Who’s going to teach the surgeons? So, </w:t>
      </w:r>
      <w:r w:rsidR="00FD79DD" w:rsidRPr="002E1494">
        <w:rPr>
          <w:sz w:val="20"/>
        </w:rPr>
        <w:t>_____________</w:t>
      </w:r>
      <w:r w:rsidRPr="002E1494">
        <w:rPr>
          <w:sz w:val="20"/>
        </w:rPr>
        <w:t xml:space="preserve"> teacher?</w:t>
      </w:r>
    </w:p>
    <w:p w:rsidR="00DA33C3" w:rsidRPr="002E1494" w:rsidRDefault="00DA33C3" w:rsidP="00DA33C3">
      <w:pPr>
        <w:pStyle w:val="ListParagraph"/>
        <w:numPr>
          <w:ilvl w:val="0"/>
          <w:numId w:val="1"/>
        </w:numPr>
        <w:rPr>
          <w:sz w:val="20"/>
        </w:rPr>
      </w:pPr>
      <w:r w:rsidRPr="002E1494">
        <w:rPr>
          <w:b/>
          <w:sz w:val="20"/>
        </w:rPr>
        <w:t>Raquel:</w:t>
      </w:r>
      <w:r w:rsidRPr="002E1494">
        <w:rPr>
          <w:sz w:val="20"/>
        </w:rPr>
        <w:t xml:space="preserve"> Ok, alright.</w:t>
      </w:r>
    </w:p>
    <w:p w:rsidR="00DA33C3" w:rsidRDefault="00DA33C3" w:rsidP="00DA33C3">
      <w:pPr>
        <w:pStyle w:val="ListParagraph"/>
        <w:numPr>
          <w:ilvl w:val="0"/>
          <w:numId w:val="1"/>
        </w:numPr>
        <w:rPr>
          <w:sz w:val="20"/>
        </w:rPr>
      </w:pPr>
      <w:r w:rsidRPr="002E1494">
        <w:rPr>
          <w:b/>
          <w:sz w:val="20"/>
        </w:rPr>
        <w:t>Tim:</w:t>
      </w:r>
      <w:r w:rsidRPr="002E1494">
        <w:rPr>
          <w:sz w:val="20"/>
        </w:rPr>
        <w:t xml:space="preserve"> Ok, perfect.</w:t>
      </w:r>
    </w:p>
    <w:p w:rsidR="00652CD1" w:rsidRPr="00652CD1" w:rsidRDefault="00652CD1" w:rsidP="00652CD1">
      <w:pPr>
        <w:pStyle w:val="Heading3"/>
      </w:pPr>
      <w:r>
        <w:t>The Expressions</w:t>
      </w:r>
    </w:p>
    <w:p w:rsidR="00DA33C3" w:rsidRPr="002E1494" w:rsidRDefault="002E1494">
      <w:pPr>
        <w:rPr>
          <w:i/>
          <w:sz w:val="20"/>
        </w:rPr>
      </w:pPr>
      <w:r w:rsidRPr="002E1494">
        <w:rPr>
          <w:i/>
          <w:sz w:val="20"/>
        </w:rPr>
        <w:t xml:space="preserve">Check your answers and then put the different expressions below into the boxes </w:t>
      </w:r>
      <w:r w:rsidR="00652CD1">
        <w:rPr>
          <w:i/>
          <w:sz w:val="20"/>
        </w:rPr>
        <w:t>based</w:t>
      </w:r>
      <w:r w:rsidRPr="002E1494">
        <w:rPr>
          <w:i/>
          <w:sz w:val="20"/>
        </w:rPr>
        <w:t xml:space="preserve"> on their meaning.</w:t>
      </w:r>
    </w:p>
    <w:tbl>
      <w:tblPr>
        <w:tblStyle w:val="TableGrid"/>
        <w:tblW w:w="0" w:type="auto"/>
        <w:tblLook w:val="04A0" w:firstRow="1" w:lastRow="0" w:firstColumn="1" w:lastColumn="0" w:noHBand="0" w:noVBand="1"/>
      </w:tblPr>
      <w:tblGrid>
        <w:gridCol w:w="3085"/>
        <w:gridCol w:w="3260"/>
        <w:gridCol w:w="2897"/>
      </w:tblGrid>
      <w:tr w:rsidR="002E1494" w:rsidRPr="002E1494" w:rsidTr="00F04B89">
        <w:tc>
          <w:tcPr>
            <w:tcW w:w="3085" w:type="dxa"/>
          </w:tcPr>
          <w:p w:rsidR="002E1494" w:rsidRPr="002E1494" w:rsidRDefault="002E1494" w:rsidP="002E1494">
            <w:pPr>
              <w:pStyle w:val="ListParagraph"/>
              <w:numPr>
                <w:ilvl w:val="0"/>
                <w:numId w:val="3"/>
              </w:numPr>
              <w:rPr>
                <w:sz w:val="20"/>
              </w:rPr>
            </w:pPr>
            <w:r w:rsidRPr="002E1494">
              <w:rPr>
                <w:sz w:val="20"/>
              </w:rPr>
              <w:t>As I see it,</w:t>
            </w:r>
          </w:p>
          <w:p w:rsidR="002E1494" w:rsidRPr="002E1494" w:rsidRDefault="002E1494" w:rsidP="002E1494">
            <w:pPr>
              <w:pStyle w:val="ListParagraph"/>
              <w:numPr>
                <w:ilvl w:val="0"/>
                <w:numId w:val="3"/>
              </w:numPr>
              <w:rPr>
                <w:sz w:val="20"/>
              </w:rPr>
            </w:pPr>
            <w:r w:rsidRPr="002E1494">
              <w:rPr>
                <w:sz w:val="20"/>
              </w:rPr>
              <w:t>Shall I start?</w:t>
            </w:r>
          </w:p>
          <w:p w:rsidR="002E1494" w:rsidRPr="002E1494" w:rsidRDefault="002E1494" w:rsidP="002E1494">
            <w:pPr>
              <w:pStyle w:val="ListParagraph"/>
              <w:numPr>
                <w:ilvl w:val="0"/>
                <w:numId w:val="3"/>
              </w:numPr>
              <w:rPr>
                <w:sz w:val="20"/>
              </w:rPr>
            </w:pPr>
            <w:r w:rsidRPr="002E1494">
              <w:rPr>
                <w:sz w:val="20"/>
              </w:rPr>
              <w:t>What’s your take on that?</w:t>
            </w:r>
          </w:p>
          <w:p w:rsidR="002E1494" w:rsidRDefault="002E1494" w:rsidP="002E1494">
            <w:pPr>
              <w:pStyle w:val="ListParagraph"/>
              <w:numPr>
                <w:ilvl w:val="0"/>
                <w:numId w:val="3"/>
              </w:numPr>
              <w:rPr>
                <w:sz w:val="20"/>
              </w:rPr>
            </w:pPr>
            <w:r w:rsidRPr="002E1494">
              <w:rPr>
                <w:sz w:val="20"/>
              </w:rPr>
              <w:t>You know</w:t>
            </w:r>
          </w:p>
          <w:p w:rsidR="002E1494" w:rsidRDefault="002E1494" w:rsidP="002E1494">
            <w:pPr>
              <w:pStyle w:val="ListParagraph"/>
              <w:numPr>
                <w:ilvl w:val="0"/>
                <w:numId w:val="3"/>
              </w:numPr>
              <w:rPr>
                <w:sz w:val="20"/>
              </w:rPr>
            </w:pPr>
            <w:r>
              <w:rPr>
                <w:sz w:val="20"/>
              </w:rPr>
              <w:t>How can I put this?</w:t>
            </w:r>
          </w:p>
          <w:p w:rsidR="00652CD1" w:rsidRPr="002E1494" w:rsidRDefault="00652CD1" w:rsidP="002E1494">
            <w:pPr>
              <w:pStyle w:val="ListParagraph"/>
              <w:numPr>
                <w:ilvl w:val="0"/>
                <w:numId w:val="3"/>
              </w:numPr>
              <w:rPr>
                <w:sz w:val="20"/>
              </w:rPr>
            </w:pPr>
            <w:r>
              <w:rPr>
                <w:sz w:val="20"/>
              </w:rPr>
              <w:t>What do you reckon?</w:t>
            </w:r>
          </w:p>
        </w:tc>
        <w:tc>
          <w:tcPr>
            <w:tcW w:w="3260" w:type="dxa"/>
          </w:tcPr>
          <w:p w:rsidR="002E1494" w:rsidRDefault="002E1494" w:rsidP="002E1494">
            <w:pPr>
              <w:pStyle w:val="ListParagraph"/>
              <w:numPr>
                <w:ilvl w:val="0"/>
                <w:numId w:val="3"/>
              </w:numPr>
              <w:rPr>
                <w:sz w:val="20"/>
              </w:rPr>
            </w:pPr>
            <w:r>
              <w:rPr>
                <w:sz w:val="20"/>
              </w:rPr>
              <w:t>Yeah I’d go along with that.</w:t>
            </w:r>
          </w:p>
          <w:p w:rsidR="002E1494" w:rsidRDefault="002E1494" w:rsidP="002E1494">
            <w:pPr>
              <w:pStyle w:val="ListParagraph"/>
              <w:numPr>
                <w:ilvl w:val="0"/>
                <w:numId w:val="3"/>
              </w:numPr>
              <w:rPr>
                <w:sz w:val="20"/>
              </w:rPr>
            </w:pPr>
            <w:r>
              <w:rPr>
                <w:sz w:val="20"/>
              </w:rPr>
              <w:t>Coming back to what you were saying about…</w:t>
            </w:r>
          </w:p>
          <w:p w:rsidR="002E1494" w:rsidRDefault="00652CD1" w:rsidP="002E1494">
            <w:pPr>
              <w:pStyle w:val="ListParagraph"/>
              <w:numPr>
                <w:ilvl w:val="0"/>
                <w:numId w:val="3"/>
              </w:numPr>
              <w:rPr>
                <w:sz w:val="20"/>
              </w:rPr>
            </w:pPr>
            <w:r>
              <w:rPr>
                <w:sz w:val="20"/>
              </w:rPr>
              <w:t>I’m torn between… and…</w:t>
            </w:r>
          </w:p>
          <w:p w:rsidR="00652CD1" w:rsidRDefault="00652CD1" w:rsidP="002E1494">
            <w:pPr>
              <w:pStyle w:val="ListParagraph"/>
              <w:numPr>
                <w:ilvl w:val="0"/>
                <w:numId w:val="3"/>
              </w:numPr>
              <w:rPr>
                <w:sz w:val="20"/>
              </w:rPr>
            </w:pPr>
            <w:r>
              <w:rPr>
                <w:sz w:val="20"/>
              </w:rPr>
              <w:t>At the end of the day…</w:t>
            </w:r>
          </w:p>
          <w:p w:rsidR="00652CD1" w:rsidRPr="002E1494" w:rsidRDefault="00652CD1" w:rsidP="002E1494">
            <w:pPr>
              <w:pStyle w:val="ListParagraph"/>
              <w:numPr>
                <w:ilvl w:val="0"/>
                <w:numId w:val="3"/>
              </w:numPr>
              <w:rPr>
                <w:sz w:val="20"/>
              </w:rPr>
            </w:pPr>
            <w:r>
              <w:rPr>
                <w:sz w:val="20"/>
              </w:rPr>
              <w:t>Sort of/kind of</w:t>
            </w:r>
          </w:p>
        </w:tc>
        <w:tc>
          <w:tcPr>
            <w:tcW w:w="2897" w:type="dxa"/>
          </w:tcPr>
          <w:p w:rsidR="002E1494" w:rsidRDefault="002E1494" w:rsidP="002E1494">
            <w:pPr>
              <w:pStyle w:val="ListParagraph"/>
              <w:numPr>
                <w:ilvl w:val="0"/>
                <w:numId w:val="3"/>
              </w:numPr>
              <w:rPr>
                <w:sz w:val="20"/>
              </w:rPr>
            </w:pPr>
            <w:r>
              <w:rPr>
                <w:sz w:val="20"/>
              </w:rPr>
              <w:t>I take your point but…</w:t>
            </w:r>
          </w:p>
          <w:p w:rsidR="002E1494" w:rsidRDefault="002E1494" w:rsidP="002E1494">
            <w:pPr>
              <w:pStyle w:val="ListParagraph"/>
              <w:numPr>
                <w:ilvl w:val="0"/>
                <w:numId w:val="3"/>
              </w:numPr>
              <w:rPr>
                <w:sz w:val="20"/>
              </w:rPr>
            </w:pPr>
            <w:r>
              <w:rPr>
                <w:sz w:val="20"/>
              </w:rPr>
              <w:t>Shall we go with…?</w:t>
            </w:r>
          </w:p>
          <w:p w:rsidR="002E1494" w:rsidRDefault="002E1494" w:rsidP="002E1494">
            <w:pPr>
              <w:pStyle w:val="ListParagraph"/>
              <w:numPr>
                <w:ilvl w:val="0"/>
                <w:numId w:val="3"/>
              </w:numPr>
              <w:rPr>
                <w:sz w:val="20"/>
              </w:rPr>
            </w:pPr>
            <w:r>
              <w:rPr>
                <w:sz w:val="20"/>
              </w:rPr>
              <w:t>Exactly/definitely</w:t>
            </w:r>
          </w:p>
          <w:p w:rsidR="002E1494" w:rsidRDefault="00652CD1" w:rsidP="002E1494">
            <w:pPr>
              <w:pStyle w:val="ListParagraph"/>
              <w:numPr>
                <w:ilvl w:val="0"/>
                <w:numId w:val="3"/>
              </w:numPr>
              <w:rPr>
                <w:sz w:val="20"/>
              </w:rPr>
            </w:pPr>
            <w:r>
              <w:rPr>
                <w:sz w:val="20"/>
              </w:rPr>
              <w:t>It’s also worth bearing in mind that…</w:t>
            </w:r>
          </w:p>
          <w:p w:rsidR="00652CD1" w:rsidRPr="002E1494" w:rsidRDefault="00652CD1" w:rsidP="002E1494">
            <w:pPr>
              <w:pStyle w:val="ListParagraph"/>
              <w:numPr>
                <w:ilvl w:val="0"/>
                <w:numId w:val="3"/>
              </w:numPr>
              <w:rPr>
                <w:sz w:val="20"/>
              </w:rPr>
            </w:pPr>
            <w:r>
              <w:rPr>
                <w:sz w:val="20"/>
              </w:rPr>
              <w:t>You’ve got a point there</w:t>
            </w:r>
          </w:p>
        </w:tc>
      </w:tr>
    </w:tbl>
    <w:p w:rsidR="002E1494" w:rsidRPr="002E1494" w:rsidRDefault="002E1494">
      <w:pPr>
        <w:rPr>
          <w:sz w:val="20"/>
        </w:rPr>
      </w:pPr>
    </w:p>
    <w:tbl>
      <w:tblPr>
        <w:tblStyle w:val="TableGrid"/>
        <w:tblW w:w="0" w:type="auto"/>
        <w:tblLook w:val="04A0" w:firstRow="1" w:lastRow="0" w:firstColumn="1" w:lastColumn="0" w:noHBand="0" w:noVBand="1"/>
      </w:tblPr>
      <w:tblGrid>
        <w:gridCol w:w="2235"/>
        <w:gridCol w:w="2409"/>
        <w:gridCol w:w="2268"/>
        <w:gridCol w:w="2330"/>
      </w:tblGrid>
      <w:tr w:rsidR="002E1494" w:rsidRPr="002E1494" w:rsidTr="002E1494">
        <w:tc>
          <w:tcPr>
            <w:tcW w:w="2235" w:type="dxa"/>
            <w:shd w:val="clear" w:color="auto" w:fill="D6E3BC" w:themeFill="accent3" w:themeFillTint="66"/>
          </w:tcPr>
          <w:p w:rsidR="002E1494" w:rsidRPr="002E1494" w:rsidRDefault="002E1494">
            <w:pPr>
              <w:rPr>
                <w:b/>
                <w:sz w:val="20"/>
              </w:rPr>
            </w:pPr>
            <w:r w:rsidRPr="002E1494">
              <w:rPr>
                <w:b/>
                <w:sz w:val="20"/>
              </w:rPr>
              <w:t>Starting</w:t>
            </w:r>
          </w:p>
        </w:tc>
        <w:tc>
          <w:tcPr>
            <w:tcW w:w="2409" w:type="dxa"/>
            <w:shd w:val="clear" w:color="auto" w:fill="D6E3BC" w:themeFill="accent3" w:themeFillTint="66"/>
          </w:tcPr>
          <w:p w:rsidR="002E1494" w:rsidRPr="002E1494" w:rsidRDefault="002E1494">
            <w:pPr>
              <w:rPr>
                <w:b/>
                <w:sz w:val="20"/>
              </w:rPr>
            </w:pPr>
            <w:r w:rsidRPr="002E1494">
              <w:rPr>
                <w:b/>
                <w:sz w:val="20"/>
              </w:rPr>
              <w:t>Giving Opinion</w:t>
            </w:r>
          </w:p>
        </w:tc>
        <w:tc>
          <w:tcPr>
            <w:tcW w:w="2268" w:type="dxa"/>
            <w:shd w:val="clear" w:color="auto" w:fill="D6E3BC" w:themeFill="accent3" w:themeFillTint="66"/>
          </w:tcPr>
          <w:p w:rsidR="002E1494" w:rsidRPr="002E1494" w:rsidRDefault="002E1494">
            <w:pPr>
              <w:rPr>
                <w:b/>
                <w:sz w:val="20"/>
              </w:rPr>
            </w:pPr>
            <w:r w:rsidRPr="002E1494">
              <w:rPr>
                <w:b/>
                <w:sz w:val="20"/>
              </w:rPr>
              <w:t>Agreeing</w:t>
            </w:r>
          </w:p>
        </w:tc>
        <w:tc>
          <w:tcPr>
            <w:tcW w:w="2330" w:type="dxa"/>
            <w:shd w:val="clear" w:color="auto" w:fill="D6E3BC" w:themeFill="accent3" w:themeFillTint="66"/>
          </w:tcPr>
          <w:p w:rsidR="002E1494" w:rsidRPr="002E1494" w:rsidRDefault="002E1494">
            <w:pPr>
              <w:rPr>
                <w:b/>
                <w:sz w:val="20"/>
              </w:rPr>
            </w:pPr>
            <w:r w:rsidRPr="002E1494">
              <w:rPr>
                <w:b/>
                <w:sz w:val="20"/>
              </w:rPr>
              <w:t>Disagreeing</w:t>
            </w:r>
          </w:p>
        </w:tc>
      </w:tr>
      <w:tr w:rsidR="002E1494" w:rsidRPr="002E1494" w:rsidTr="002E1494">
        <w:tc>
          <w:tcPr>
            <w:tcW w:w="2235" w:type="dxa"/>
          </w:tcPr>
          <w:p w:rsidR="002E1494" w:rsidRPr="002E1494" w:rsidRDefault="002E1494">
            <w:pPr>
              <w:rPr>
                <w:sz w:val="20"/>
              </w:rPr>
            </w:pPr>
          </w:p>
          <w:p w:rsidR="002E1494" w:rsidRDefault="002E1494">
            <w:pPr>
              <w:rPr>
                <w:sz w:val="20"/>
              </w:rPr>
            </w:pPr>
          </w:p>
          <w:p w:rsidR="00652CD1" w:rsidRPr="002E1494" w:rsidRDefault="00652CD1">
            <w:pPr>
              <w:rPr>
                <w:sz w:val="20"/>
              </w:rPr>
            </w:pPr>
          </w:p>
          <w:p w:rsidR="002E1494" w:rsidRPr="002E1494" w:rsidRDefault="002E1494">
            <w:pPr>
              <w:rPr>
                <w:sz w:val="20"/>
              </w:rPr>
            </w:pPr>
          </w:p>
          <w:p w:rsidR="002E1494" w:rsidRPr="002E1494" w:rsidRDefault="002E1494">
            <w:pPr>
              <w:rPr>
                <w:sz w:val="20"/>
              </w:rPr>
            </w:pPr>
          </w:p>
          <w:p w:rsidR="002E1494" w:rsidRPr="002E1494" w:rsidRDefault="002E1494">
            <w:pPr>
              <w:rPr>
                <w:sz w:val="20"/>
              </w:rPr>
            </w:pPr>
          </w:p>
        </w:tc>
        <w:tc>
          <w:tcPr>
            <w:tcW w:w="2409" w:type="dxa"/>
          </w:tcPr>
          <w:p w:rsidR="002E1494" w:rsidRPr="002E1494" w:rsidRDefault="002E1494">
            <w:pPr>
              <w:rPr>
                <w:i/>
                <w:sz w:val="20"/>
              </w:rPr>
            </w:pPr>
          </w:p>
        </w:tc>
        <w:tc>
          <w:tcPr>
            <w:tcW w:w="2268" w:type="dxa"/>
          </w:tcPr>
          <w:p w:rsidR="002E1494" w:rsidRPr="002E1494" w:rsidRDefault="002E1494">
            <w:pPr>
              <w:rPr>
                <w:i/>
                <w:sz w:val="20"/>
              </w:rPr>
            </w:pPr>
          </w:p>
        </w:tc>
        <w:tc>
          <w:tcPr>
            <w:tcW w:w="2330" w:type="dxa"/>
          </w:tcPr>
          <w:p w:rsidR="002E1494" w:rsidRPr="002E1494" w:rsidRDefault="002E1494">
            <w:pPr>
              <w:rPr>
                <w:i/>
                <w:sz w:val="20"/>
              </w:rPr>
            </w:pPr>
          </w:p>
        </w:tc>
      </w:tr>
      <w:tr w:rsidR="002E1494" w:rsidRPr="002E1494" w:rsidTr="002E1494">
        <w:tc>
          <w:tcPr>
            <w:tcW w:w="2235" w:type="dxa"/>
            <w:shd w:val="clear" w:color="auto" w:fill="D6E3BC" w:themeFill="accent3" w:themeFillTint="66"/>
          </w:tcPr>
          <w:p w:rsidR="002E1494" w:rsidRPr="002E1494" w:rsidRDefault="002E1494">
            <w:pPr>
              <w:rPr>
                <w:b/>
                <w:sz w:val="20"/>
              </w:rPr>
            </w:pPr>
            <w:r w:rsidRPr="002E1494">
              <w:rPr>
                <w:b/>
                <w:sz w:val="20"/>
              </w:rPr>
              <w:t>Asking opinion</w:t>
            </w:r>
          </w:p>
        </w:tc>
        <w:tc>
          <w:tcPr>
            <w:tcW w:w="2409" w:type="dxa"/>
            <w:shd w:val="clear" w:color="auto" w:fill="D6E3BC" w:themeFill="accent3" w:themeFillTint="66"/>
          </w:tcPr>
          <w:p w:rsidR="002E1494" w:rsidRPr="002E1494" w:rsidRDefault="002E1494" w:rsidP="002E1494">
            <w:pPr>
              <w:rPr>
                <w:b/>
                <w:sz w:val="20"/>
              </w:rPr>
            </w:pPr>
            <w:r w:rsidRPr="002E1494">
              <w:rPr>
                <w:b/>
                <w:sz w:val="20"/>
              </w:rPr>
              <w:t>Adding + Referring</w:t>
            </w:r>
          </w:p>
        </w:tc>
        <w:tc>
          <w:tcPr>
            <w:tcW w:w="2268" w:type="dxa"/>
            <w:shd w:val="clear" w:color="auto" w:fill="D6E3BC" w:themeFill="accent3" w:themeFillTint="66"/>
          </w:tcPr>
          <w:p w:rsidR="002E1494" w:rsidRPr="002E1494" w:rsidRDefault="002E1494">
            <w:pPr>
              <w:rPr>
                <w:b/>
                <w:sz w:val="20"/>
              </w:rPr>
            </w:pPr>
            <w:r w:rsidRPr="002E1494">
              <w:rPr>
                <w:b/>
                <w:sz w:val="20"/>
              </w:rPr>
              <w:t>Fillers/time-buyers</w:t>
            </w:r>
          </w:p>
        </w:tc>
        <w:tc>
          <w:tcPr>
            <w:tcW w:w="2330" w:type="dxa"/>
            <w:shd w:val="clear" w:color="auto" w:fill="D6E3BC" w:themeFill="accent3" w:themeFillTint="66"/>
          </w:tcPr>
          <w:p w:rsidR="002E1494" w:rsidRPr="002E1494" w:rsidRDefault="002E1494">
            <w:pPr>
              <w:rPr>
                <w:b/>
                <w:sz w:val="20"/>
              </w:rPr>
            </w:pPr>
            <w:r w:rsidRPr="002E1494">
              <w:rPr>
                <w:b/>
                <w:sz w:val="20"/>
              </w:rPr>
              <w:t>Reaching a conclusion</w:t>
            </w:r>
          </w:p>
        </w:tc>
      </w:tr>
      <w:tr w:rsidR="002E1494" w:rsidRPr="002E1494" w:rsidTr="002E1494">
        <w:tc>
          <w:tcPr>
            <w:tcW w:w="2235" w:type="dxa"/>
          </w:tcPr>
          <w:p w:rsidR="002E1494" w:rsidRPr="002E1494" w:rsidRDefault="002E1494">
            <w:pPr>
              <w:rPr>
                <w:i/>
                <w:sz w:val="20"/>
              </w:rPr>
            </w:pPr>
          </w:p>
          <w:p w:rsidR="002E1494" w:rsidRPr="002E1494" w:rsidRDefault="002E1494">
            <w:pPr>
              <w:rPr>
                <w:i/>
                <w:sz w:val="20"/>
              </w:rPr>
            </w:pPr>
          </w:p>
          <w:p w:rsidR="002E1494" w:rsidRPr="002E1494" w:rsidRDefault="002E1494">
            <w:pPr>
              <w:rPr>
                <w:i/>
                <w:sz w:val="20"/>
              </w:rPr>
            </w:pPr>
          </w:p>
          <w:p w:rsidR="002E1494" w:rsidRDefault="002E1494">
            <w:pPr>
              <w:rPr>
                <w:i/>
                <w:sz w:val="20"/>
              </w:rPr>
            </w:pPr>
          </w:p>
          <w:p w:rsidR="00652CD1" w:rsidRPr="002E1494" w:rsidRDefault="00652CD1">
            <w:pPr>
              <w:rPr>
                <w:i/>
                <w:sz w:val="20"/>
              </w:rPr>
            </w:pPr>
          </w:p>
          <w:p w:rsidR="002E1494" w:rsidRPr="002E1494" w:rsidRDefault="002E1494">
            <w:pPr>
              <w:rPr>
                <w:i/>
                <w:sz w:val="20"/>
              </w:rPr>
            </w:pPr>
          </w:p>
        </w:tc>
        <w:tc>
          <w:tcPr>
            <w:tcW w:w="2409" w:type="dxa"/>
          </w:tcPr>
          <w:p w:rsidR="002E1494" w:rsidRPr="002E1494" w:rsidRDefault="002E1494">
            <w:pPr>
              <w:rPr>
                <w:i/>
                <w:sz w:val="20"/>
              </w:rPr>
            </w:pPr>
          </w:p>
        </w:tc>
        <w:tc>
          <w:tcPr>
            <w:tcW w:w="2268" w:type="dxa"/>
          </w:tcPr>
          <w:p w:rsidR="002E1494" w:rsidRPr="002E1494" w:rsidRDefault="002E1494">
            <w:pPr>
              <w:rPr>
                <w:i/>
                <w:sz w:val="20"/>
              </w:rPr>
            </w:pPr>
          </w:p>
        </w:tc>
        <w:tc>
          <w:tcPr>
            <w:tcW w:w="2330" w:type="dxa"/>
          </w:tcPr>
          <w:p w:rsidR="002E1494" w:rsidRPr="002E1494" w:rsidRDefault="002E1494">
            <w:pPr>
              <w:rPr>
                <w:i/>
                <w:sz w:val="20"/>
              </w:rPr>
            </w:pPr>
          </w:p>
        </w:tc>
      </w:tr>
    </w:tbl>
    <w:p w:rsidR="002E1494" w:rsidRDefault="00652CD1">
      <w:pPr>
        <w:rPr>
          <w:i/>
        </w:rPr>
      </w:pPr>
      <w:r>
        <w:rPr>
          <w:i/>
        </w:rPr>
        <w:t>Work with a partner; try to add at least one more expression to each box.</w:t>
      </w:r>
    </w:p>
    <w:p w:rsidR="00652CD1" w:rsidRDefault="00652CD1" w:rsidP="00652CD1">
      <w:pPr>
        <w:pStyle w:val="Heading3"/>
      </w:pPr>
      <w:r>
        <w:lastRenderedPageBreak/>
        <w:t>Pronunciation</w:t>
      </w:r>
    </w:p>
    <w:p w:rsidR="00652CD1" w:rsidRPr="00652CD1" w:rsidRDefault="00652CD1" w:rsidP="00652CD1">
      <w:pPr>
        <w:rPr>
          <w:i/>
        </w:rPr>
      </w:pPr>
      <w:r>
        <w:rPr>
          <w:i/>
        </w:rPr>
        <w:t xml:space="preserve">Look at the expressions below, </w:t>
      </w:r>
      <w:r w:rsidR="00F04B89">
        <w:rPr>
          <w:i/>
        </w:rPr>
        <w:t>listen to the expressions and try to take notes about how they’re pronounced. Then try to reproduce</w:t>
      </w:r>
      <w:r>
        <w:rPr>
          <w:i/>
        </w:rPr>
        <w:t xml:space="preserve"> them with a partner.</w:t>
      </w:r>
    </w:p>
    <w:p w:rsidR="00652CD1" w:rsidRDefault="00F04B89" w:rsidP="00652CD1">
      <w:pPr>
        <w:pStyle w:val="ListParagraph"/>
        <w:numPr>
          <w:ilvl w:val="0"/>
          <w:numId w:val="4"/>
        </w:numPr>
      </w:pPr>
      <w:r>
        <w:t>Shall I start?</w:t>
      </w:r>
    </w:p>
    <w:p w:rsidR="00F04B89" w:rsidRDefault="00F04B89" w:rsidP="00652CD1">
      <w:pPr>
        <w:pStyle w:val="ListParagraph"/>
        <w:numPr>
          <w:ilvl w:val="0"/>
          <w:numId w:val="4"/>
        </w:numPr>
      </w:pPr>
      <w:r>
        <w:t>What do you reckon?</w:t>
      </w:r>
    </w:p>
    <w:p w:rsidR="00F04B89" w:rsidRDefault="00F04B89" w:rsidP="00652CD1">
      <w:pPr>
        <w:pStyle w:val="ListParagraph"/>
        <w:numPr>
          <w:ilvl w:val="0"/>
          <w:numId w:val="4"/>
        </w:numPr>
      </w:pPr>
      <w:r>
        <w:t>How can I put this?</w:t>
      </w:r>
    </w:p>
    <w:p w:rsidR="00F04B89" w:rsidRDefault="00F04B89" w:rsidP="00652CD1">
      <w:pPr>
        <w:pStyle w:val="ListParagraph"/>
        <w:numPr>
          <w:ilvl w:val="0"/>
          <w:numId w:val="4"/>
        </w:numPr>
      </w:pPr>
      <w:r>
        <w:t>As I see it,</w:t>
      </w:r>
    </w:p>
    <w:p w:rsidR="00F04B89" w:rsidRDefault="00F04B89" w:rsidP="00652CD1">
      <w:pPr>
        <w:pStyle w:val="ListParagraph"/>
        <w:numPr>
          <w:ilvl w:val="0"/>
          <w:numId w:val="4"/>
        </w:numPr>
      </w:pPr>
      <w:r>
        <w:t>Yeah, I’d go along with that.</w:t>
      </w:r>
    </w:p>
    <w:p w:rsidR="00F04B89" w:rsidRDefault="00F04B89" w:rsidP="00652CD1">
      <w:pPr>
        <w:pStyle w:val="ListParagraph"/>
        <w:numPr>
          <w:ilvl w:val="0"/>
          <w:numId w:val="4"/>
        </w:numPr>
      </w:pPr>
      <w:r>
        <w:t>It’s sort of, like a pizza but different.</w:t>
      </w:r>
    </w:p>
    <w:p w:rsidR="00F04B89" w:rsidRDefault="00F04B89" w:rsidP="00652CD1">
      <w:pPr>
        <w:pStyle w:val="ListParagraph"/>
        <w:numPr>
          <w:ilvl w:val="0"/>
          <w:numId w:val="4"/>
        </w:numPr>
      </w:pPr>
      <w:r>
        <w:t>Shall we go with teacher?</w:t>
      </w:r>
    </w:p>
    <w:p w:rsidR="00F04B89" w:rsidRPr="00652CD1" w:rsidRDefault="00F04B89" w:rsidP="00652CD1">
      <w:pPr>
        <w:pStyle w:val="ListParagraph"/>
        <w:numPr>
          <w:ilvl w:val="0"/>
          <w:numId w:val="4"/>
        </w:numPr>
      </w:pPr>
      <w:r>
        <w:t>Coming back to what you were saying about teachers…</w:t>
      </w:r>
    </w:p>
    <w:p w:rsidR="00652CD1" w:rsidRDefault="00FA6C6A" w:rsidP="00FA6C6A">
      <w:pPr>
        <w:pStyle w:val="Heading3"/>
      </w:pPr>
      <w:r>
        <w:t>Scripted Role-play</w:t>
      </w:r>
    </w:p>
    <w:p w:rsidR="00FA6C6A" w:rsidRDefault="00FA6C6A" w:rsidP="00FA6C6A">
      <w:pPr>
        <w:rPr>
          <w:i/>
        </w:rPr>
      </w:pPr>
      <w:r>
        <w:rPr>
          <w:i/>
        </w:rPr>
        <w:t>Decide who is going to be Tim and who is going to be Raquel. Use the transcript on the previous page to recreate the conversation, play close attention to the pronunciation of the expressions.</w:t>
      </w:r>
    </w:p>
    <w:p w:rsidR="00FA6C6A" w:rsidRDefault="00FA6C6A" w:rsidP="00FA6C6A">
      <w:pPr>
        <w:pStyle w:val="Heading3"/>
      </w:pPr>
      <w:r>
        <w:t>Your Turn</w:t>
      </w:r>
    </w:p>
    <w:p w:rsidR="00FA6C6A" w:rsidRPr="00FA6C6A" w:rsidRDefault="00FA6C6A" w:rsidP="00FA6C6A">
      <w:pPr>
        <w:rPr>
          <w:i/>
        </w:rPr>
      </w:pPr>
      <w:r>
        <w:rPr>
          <w:i/>
        </w:rPr>
        <w:t>Find an example of a part 3 task in your textbook and complete it with your partner. See who can use the most expressions, keep count while your completing the task, the winner is the one who uses the most.</w:t>
      </w:r>
      <w:bookmarkStart w:id="0" w:name="_GoBack"/>
      <w:bookmarkEnd w:id="0"/>
    </w:p>
    <w:p w:rsidR="00FA6C6A" w:rsidRPr="00FA6C6A" w:rsidRDefault="00FA6C6A" w:rsidP="00FA6C6A">
      <w:pPr>
        <w:rPr>
          <w:i/>
        </w:rPr>
      </w:pPr>
    </w:p>
    <w:sectPr w:rsidR="00FA6C6A" w:rsidRPr="00FA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C7"/>
    <w:multiLevelType w:val="hybridMultilevel"/>
    <w:tmpl w:val="23E8D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45D46"/>
    <w:multiLevelType w:val="hybridMultilevel"/>
    <w:tmpl w:val="32BE1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042D64"/>
    <w:multiLevelType w:val="hybridMultilevel"/>
    <w:tmpl w:val="137A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3726E"/>
    <w:multiLevelType w:val="hybridMultilevel"/>
    <w:tmpl w:val="8E28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83"/>
    <w:rsid w:val="002E1494"/>
    <w:rsid w:val="003B120D"/>
    <w:rsid w:val="00411196"/>
    <w:rsid w:val="00643CDF"/>
    <w:rsid w:val="00652CD1"/>
    <w:rsid w:val="006A4413"/>
    <w:rsid w:val="009C5369"/>
    <w:rsid w:val="009D42FD"/>
    <w:rsid w:val="00B606F3"/>
    <w:rsid w:val="00C20F7D"/>
    <w:rsid w:val="00DA33C3"/>
    <w:rsid w:val="00E976DC"/>
    <w:rsid w:val="00F04B89"/>
    <w:rsid w:val="00F324D7"/>
    <w:rsid w:val="00F57383"/>
    <w:rsid w:val="00FA6C6A"/>
    <w:rsid w:val="00FD79DD"/>
    <w:rsid w:val="00FE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C3"/>
    <w:pPr>
      <w:ind w:left="720"/>
      <w:contextualSpacing/>
    </w:pPr>
  </w:style>
  <w:style w:type="paragraph" w:styleId="Title">
    <w:name w:val="Title"/>
    <w:basedOn w:val="Normal"/>
    <w:next w:val="Normal"/>
    <w:link w:val="TitleChar"/>
    <w:uiPriority w:val="10"/>
    <w:qFormat/>
    <w:rsid w:val="00F3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24D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324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D7"/>
    <w:rPr>
      <w:rFonts w:ascii="Tahoma" w:hAnsi="Tahoma" w:cs="Tahoma"/>
      <w:sz w:val="16"/>
      <w:szCs w:val="16"/>
    </w:rPr>
  </w:style>
  <w:style w:type="character" w:customStyle="1" w:styleId="Heading3Char">
    <w:name w:val="Heading 3 Char"/>
    <w:basedOn w:val="DefaultParagraphFont"/>
    <w:link w:val="Heading3"/>
    <w:uiPriority w:val="9"/>
    <w:rsid w:val="00F324D7"/>
    <w:rPr>
      <w:rFonts w:asciiTheme="majorHAnsi" w:eastAsiaTheme="majorEastAsia" w:hAnsiTheme="majorHAnsi" w:cstheme="majorBidi"/>
      <w:b/>
      <w:bCs/>
      <w:color w:val="4F81BD" w:themeColor="accent1"/>
    </w:rPr>
  </w:style>
  <w:style w:type="table" w:styleId="TableGrid">
    <w:name w:val="Table Grid"/>
    <w:basedOn w:val="TableNormal"/>
    <w:uiPriority w:val="59"/>
    <w:rsid w:val="002E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C3"/>
    <w:pPr>
      <w:ind w:left="720"/>
      <w:contextualSpacing/>
    </w:pPr>
  </w:style>
  <w:style w:type="paragraph" w:styleId="Title">
    <w:name w:val="Title"/>
    <w:basedOn w:val="Normal"/>
    <w:next w:val="Normal"/>
    <w:link w:val="TitleChar"/>
    <w:uiPriority w:val="10"/>
    <w:qFormat/>
    <w:rsid w:val="00F3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24D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324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D7"/>
    <w:rPr>
      <w:rFonts w:ascii="Tahoma" w:hAnsi="Tahoma" w:cs="Tahoma"/>
      <w:sz w:val="16"/>
      <w:szCs w:val="16"/>
    </w:rPr>
  </w:style>
  <w:style w:type="character" w:customStyle="1" w:styleId="Heading3Char">
    <w:name w:val="Heading 3 Char"/>
    <w:basedOn w:val="DefaultParagraphFont"/>
    <w:link w:val="Heading3"/>
    <w:uiPriority w:val="9"/>
    <w:rsid w:val="00F324D7"/>
    <w:rPr>
      <w:rFonts w:asciiTheme="majorHAnsi" w:eastAsiaTheme="majorEastAsia" w:hAnsiTheme="majorHAnsi" w:cstheme="majorBidi"/>
      <w:b/>
      <w:bCs/>
      <w:color w:val="4F81BD" w:themeColor="accent1"/>
    </w:rPr>
  </w:style>
  <w:style w:type="table" w:styleId="TableGrid">
    <w:name w:val="Table Grid"/>
    <w:basedOn w:val="TableNormal"/>
    <w:uiPriority w:val="59"/>
    <w:rsid w:val="002E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Warre</dc:creator>
  <cp:lastModifiedBy>Tim Warre</cp:lastModifiedBy>
  <cp:revision>5</cp:revision>
  <dcterms:created xsi:type="dcterms:W3CDTF">2017-09-03T16:07:00Z</dcterms:created>
  <dcterms:modified xsi:type="dcterms:W3CDTF">2017-09-03T17:37:00Z</dcterms:modified>
</cp:coreProperties>
</file>